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C8483" w14:textId="77777777" w:rsidR="004B4006" w:rsidRPr="004B4006" w:rsidRDefault="004B4006" w:rsidP="004B4006">
      <w:pPr>
        <w:rPr>
          <w:b/>
          <w:bCs/>
          <w:lang w:val="cy-GB"/>
        </w:rPr>
      </w:pPr>
      <w:r w:rsidRPr="004B4006">
        <w:rPr>
          <w:b/>
          <w:lang w:val="cy-GB"/>
        </w:rPr>
        <w:t>Fforymau Adolygu Gwasanaethau LCA 2025</w:t>
      </w:r>
    </w:p>
    <w:p w14:paraId="3D94520F" w14:textId="77777777" w:rsidR="004B4006" w:rsidRPr="004B4006" w:rsidRDefault="004B4006" w:rsidP="004B4006">
      <w:pPr>
        <w:rPr>
          <w:b/>
          <w:bCs/>
          <w:lang w:val="cy-GB"/>
        </w:rPr>
      </w:pPr>
      <w:r w:rsidRPr="004B4006">
        <w:rPr>
          <w:b/>
          <w:lang w:val="cy-GB"/>
        </w:rPr>
        <w:t>Cwestiynau Cyffredin – Cymru</w:t>
      </w:r>
    </w:p>
    <w:p w14:paraId="7E1CD353" w14:textId="77777777" w:rsidR="004B4006" w:rsidRPr="004B4006" w:rsidRDefault="004B4006" w:rsidP="004B4006">
      <w:pPr>
        <w:rPr>
          <w:lang w:val="cy-GB"/>
        </w:rPr>
      </w:pPr>
      <w:r w:rsidRPr="004B4006">
        <w:rPr>
          <w:b/>
          <w:lang w:val="cy-GB"/>
        </w:rPr>
        <w:t xml:space="preserve">Cwestiwn: </w:t>
      </w:r>
      <w:r w:rsidRPr="004B4006">
        <w:rPr>
          <w:lang w:val="cy-GB"/>
        </w:rPr>
        <w:t>Wrth wneud cais ar-lein, unwaith y byddwch wedi sefydlu cyfrif, a allwch chi ddewis pa flwyddyn academaidd yr hoffech wneud cais amdani? Gan y bydd 2024/25 a 2025/26 ar gael ar yr un pryd, a yw'n seiliedig ar yr hyn a roesoch i mewn fel dyddiad cychwyn eich blwyddyn academaidd?</w:t>
      </w:r>
    </w:p>
    <w:p w14:paraId="32E41B1A" w14:textId="77777777" w:rsidR="004B4006" w:rsidRPr="004B4006" w:rsidRDefault="004B4006" w:rsidP="004B4006">
      <w:pPr>
        <w:rPr>
          <w:lang w:val="cy-GB"/>
        </w:rPr>
      </w:pPr>
      <w:r w:rsidRPr="004B4006">
        <w:rPr>
          <w:b/>
          <w:lang w:val="cy-GB"/>
        </w:rPr>
        <w:t xml:space="preserve">Ateb: </w:t>
      </w:r>
      <w:r w:rsidRPr="004B4006">
        <w:rPr>
          <w:lang w:val="cy-GB"/>
        </w:rPr>
        <w:t xml:space="preserve">Ar gyfer LCA mae gennym sgriniau sy'n nodi dyddiad dechrau'r tymor ac ar gyfer </w:t>
      </w:r>
      <w:proofErr w:type="spellStart"/>
      <w:r w:rsidRPr="004B4006">
        <w:rPr>
          <w:lang w:val="cy-GB"/>
        </w:rPr>
        <w:t>GDLlC</w:t>
      </w:r>
      <w:proofErr w:type="spellEnd"/>
      <w:r w:rsidRPr="004B4006">
        <w:rPr>
          <w:lang w:val="cy-GB"/>
        </w:rPr>
        <w:t xml:space="preserve"> rydym yn cofnodi dyddiad dechrau'r cwrs, o'r fan honno mae’r rhesymeg sydd wedi'i chynnwys yn SF yn paratoi sgriniau'r flwyddyn academaidd berthnasol. Yn dibynnu ar yr adeg o'r flwyddyn bydd gennym ddwy flynedd academaidd ar agor, er enghraifft pan fyddwn yn lansio 2025/26 eleni gall cwsmeriaid barhau i wneud cais ar gyfer 2024/25 hyd at y dyddiad terfyn perthnasol.</w:t>
      </w:r>
    </w:p>
    <w:p w14:paraId="73F08956" w14:textId="77777777" w:rsidR="004B4006" w:rsidRPr="004B4006" w:rsidRDefault="004B4006" w:rsidP="004B4006">
      <w:pPr>
        <w:rPr>
          <w:lang w:val="cy-GB"/>
        </w:rPr>
      </w:pPr>
      <w:r w:rsidRPr="004B4006">
        <w:rPr>
          <w:b/>
          <w:lang w:val="cy-GB"/>
        </w:rPr>
        <w:t xml:space="preserve">Cwestiwn: </w:t>
      </w:r>
      <w:r w:rsidRPr="004B4006">
        <w:rPr>
          <w:lang w:val="cy-GB"/>
        </w:rPr>
        <w:t>A all dysgwyr newid eu Canolfan Ddysgu ar eu cyfrif ar-lein ar ôl iddynt wneud cais os ydynt yn penderfynu mynd i'r coleg yn hytrach na'r ysgol er enghraifft?</w:t>
      </w:r>
    </w:p>
    <w:p w14:paraId="6DD1A0B9" w14:textId="77777777" w:rsidR="004B4006" w:rsidRPr="004B4006" w:rsidRDefault="004B4006" w:rsidP="004B4006">
      <w:pPr>
        <w:rPr>
          <w:lang w:val="cy-GB"/>
        </w:rPr>
      </w:pPr>
      <w:r w:rsidRPr="004B4006">
        <w:rPr>
          <w:b/>
          <w:lang w:val="cy-GB"/>
        </w:rPr>
        <w:t xml:space="preserve">Ateb: </w:t>
      </w:r>
      <w:r w:rsidRPr="004B4006">
        <w:rPr>
          <w:lang w:val="cy-GB"/>
        </w:rPr>
        <w:t>Na, unwaith y cyflwynir cais, ni allant newid yr LC. Byddai angen iddynt ffonio CMC.</w:t>
      </w:r>
    </w:p>
    <w:p w14:paraId="1E0FDC69" w14:textId="77777777" w:rsidR="004B4006" w:rsidRPr="004B4006" w:rsidRDefault="004B4006" w:rsidP="004B4006">
      <w:pPr>
        <w:rPr>
          <w:lang w:val="cy-GB"/>
        </w:rPr>
      </w:pPr>
      <w:r w:rsidRPr="004B4006">
        <w:rPr>
          <w:b/>
          <w:lang w:val="cy-GB"/>
        </w:rPr>
        <w:t xml:space="preserve">Cwestiwn: </w:t>
      </w:r>
      <w:r w:rsidRPr="004B4006">
        <w:rPr>
          <w:lang w:val="cy-GB"/>
        </w:rPr>
        <w:t>A fyddwn yn annog dysgwyr lle maent wedi dechrau ond heb gwblhau eu cais?</w:t>
      </w:r>
    </w:p>
    <w:p w14:paraId="61875DB7" w14:textId="77777777" w:rsidR="004B4006" w:rsidRPr="004B4006" w:rsidRDefault="004B4006" w:rsidP="004B4006">
      <w:pPr>
        <w:rPr>
          <w:lang w:val="cy-GB"/>
        </w:rPr>
      </w:pPr>
      <w:r w:rsidRPr="004B4006">
        <w:rPr>
          <w:b/>
          <w:lang w:val="cy-GB"/>
        </w:rPr>
        <w:t xml:space="preserve">Ateb: </w:t>
      </w:r>
      <w:r w:rsidRPr="004B4006">
        <w:rPr>
          <w:lang w:val="cy-GB"/>
        </w:rPr>
        <w:t xml:space="preserve">Os bydd dysgwr yn dechrau ar-lein yna'n stopio, ni fydd yn cael ei annog i fynd yn ôl ar-lein i orffen ei gais. </w:t>
      </w:r>
    </w:p>
    <w:p w14:paraId="212330D1" w14:textId="77777777" w:rsidR="004B4006" w:rsidRPr="004B4006" w:rsidRDefault="004B4006" w:rsidP="004B4006">
      <w:pPr>
        <w:rPr>
          <w:lang w:val="cy-GB"/>
        </w:rPr>
      </w:pPr>
      <w:r w:rsidRPr="004B4006">
        <w:rPr>
          <w:b/>
          <w:lang w:val="cy-GB"/>
        </w:rPr>
        <w:t xml:space="preserve">Cwestiwn: </w:t>
      </w:r>
      <w:r w:rsidRPr="004B4006">
        <w:rPr>
          <w:lang w:val="cy-GB"/>
        </w:rPr>
        <w:t>A fydd cais a ddechreuwyd yn rhannol yn cael ei ddileu ar ôl cyfnod penodol o amser os na chaiff ei gwblhau?</w:t>
      </w:r>
    </w:p>
    <w:p w14:paraId="51CC0362" w14:textId="59A068E6" w:rsidR="004B4006" w:rsidRPr="004B4006" w:rsidRDefault="004B4006" w:rsidP="004B4006">
      <w:pPr>
        <w:rPr>
          <w:lang w:val="cy-GB"/>
        </w:rPr>
      </w:pPr>
      <w:r w:rsidRPr="004B4006">
        <w:rPr>
          <w:b/>
          <w:lang w:val="cy-GB"/>
        </w:rPr>
        <w:t>Ateb:</w:t>
      </w:r>
      <w:r w:rsidRPr="004B4006">
        <w:rPr>
          <w:lang w:val="cy-GB"/>
        </w:rPr>
        <w:t xml:space="preserve"> Bydd, byddant yn cael eu dileu os cânt eu cychwyn ac ni chânt eu cwblhau ar ôl yr amserlen berthnasol.</w:t>
      </w:r>
    </w:p>
    <w:p w14:paraId="1AAAA2D7" w14:textId="77777777" w:rsidR="004B4006" w:rsidRPr="004B4006" w:rsidRDefault="004B4006" w:rsidP="004B4006">
      <w:pPr>
        <w:rPr>
          <w:lang w:val="cy-GB"/>
        </w:rPr>
      </w:pPr>
      <w:r w:rsidRPr="004B4006">
        <w:rPr>
          <w:b/>
          <w:lang w:val="cy-GB"/>
        </w:rPr>
        <w:t>Cwestiwn:</w:t>
      </w:r>
      <w:r w:rsidRPr="004B4006">
        <w:rPr>
          <w:lang w:val="cy-GB"/>
        </w:rPr>
        <w:t xml:space="preserve"> A allwch egluro na all efeilliaid wneud cais ar-lein; bydd yn rhaid i un wneud cais ar bapur oherwydd rhannu manylion personol?</w:t>
      </w:r>
    </w:p>
    <w:p w14:paraId="1F35DC96" w14:textId="77777777" w:rsidR="004B4006" w:rsidRPr="004B4006" w:rsidRDefault="004B4006" w:rsidP="004B4006">
      <w:pPr>
        <w:rPr>
          <w:lang w:val="cy-GB"/>
        </w:rPr>
      </w:pPr>
      <w:r w:rsidRPr="004B4006">
        <w:rPr>
          <w:b/>
          <w:lang w:val="cy-GB"/>
        </w:rPr>
        <w:t xml:space="preserve">Ateb: </w:t>
      </w:r>
      <w:r w:rsidRPr="004B4006">
        <w:rPr>
          <w:lang w:val="cy-GB"/>
        </w:rPr>
        <w:t xml:space="preserve">Wrth greu cyfrifon yn y Porth Cwsmeriaid ni fydd yn gadael i'r ail </w:t>
      </w:r>
      <w:proofErr w:type="spellStart"/>
      <w:r w:rsidRPr="004B4006">
        <w:rPr>
          <w:lang w:val="cy-GB"/>
        </w:rPr>
        <w:t>efaill</w:t>
      </w:r>
      <w:proofErr w:type="spellEnd"/>
      <w:r w:rsidRPr="004B4006">
        <w:rPr>
          <w:lang w:val="cy-GB"/>
        </w:rPr>
        <w:t xml:space="preserve"> greu cyfrif a bydd yn eu hysgogi i ymgeisio ar bapur.</w:t>
      </w:r>
    </w:p>
    <w:p w14:paraId="705C2F18" w14:textId="77777777" w:rsidR="004B4006" w:rsidRPr="004B4006" w:rsidRDefault="004B4006" w:rsidP="004B4006">
      <w:pPr>
        <w:rPr>
          <w:lang w:val="cy-GB"/>
        </w:rPr>
      </w:pPr>
      <w:r w:rsidRPr="004B4006">
        <w:rPr>
          <w:b/>
          <w:lang w:val="cy-GB"/>
        </w:rPr>
        <w:t xml:space="preserve">Cwestiwn: </w:t>
      </w:r>
      <w:r w:rsidRPr="004B4006">
        <w:rPr>
          <w:lang w:val="cy-GB"/>
        </w:rPr>
        <w:t xml:space="preserve">Os ydynt yn gwneud cais ar bapur, a allant greu cyfrif i </w:t>
      </w:r>
      <w:proofErr w:type="spellStart"/>
      <w:r w:rsidRPr="004B4006">
        <w:rPr>
          <w:lang w:val="cy-GB"/>
        </w:rPr>
        <w:t>lanlwytho</w:t>
      </w:r>
      <w:proofErr w:type="spellEnd"/>
      <w:r w:rsidRPr="004B4006">
        <w:rPr>
          <w:lang w:val="cy-GB"/>
        </w:rPr>
        <w:t xml:space="preserve"> tystiolaeth? Neu a oes yn rhaid i chi gadw ar yr un llwybr ag y defnyddiwyd i ymgeisio?</w:t>
      </w:r>
    </w:p>
    <w:p w14:paraId="1B87AC4C" w14:textId="77777777" w:rsidR="004B4006" w:rsidRPr="004B4006" w:rsidRDefault="004B4006" w:rsidP="004B4006">
      <w:pPr>
        <w:rPr>
          <w:lang w:val="cy-GB"/>
        </w:rPr>
      </w:pPr>
      <w:r w:rsidRPr="004B4006">
        <w:rPr>
          <w:b/>
          <w:lang w:val="cy-GB"/>
        </w:rPr>
        <w:t xml:space="preserve">Ateb: </w:t>
      </w:r>
      <w:r w:rsidRPr="004B4006">
        <w:rPr>
          <w:lang w:val="cy-GB"/>
        </w:rPr>
        <w:t xml:space="preserve">Gall, os yw'r defnyddiwr yn creu cyfrif ar ôl iddo wneud cais ar bapur, yna dylai allu defnyddio'r opsiwn </w:t>
      </w:r>
      <w:proofErr w:type="spellStart"/>
      <w:r w:rsidRPr="004B4006">
        <w:rPr>
          <w:lang w:val="cy-GB"/>
        </w:rPr>
        <w:t>lanlwytho</w:t>
      </w:r>
      <w:proofErr w:type="spellEnd"/>
      <w:r w:rsidRPr="004B4006">
        <w:rPr>
          <w:lang w:val="cy-GB"/>
        </w:rPr>
        <w:t xml:space="preserve"> generig.</w:t>
      </w:r>
    </w:p>
    <w:p w14:paraId="3EE9ADC3" w14:textId="77777777" w:rsidR="004B4006" w:rsidRPr="004B4006" w:rsidRDefault="004B4006" w:rsidP="004B4006">
      <w:pPr>
        <w:rPr>
          <w:lang w:val="cy-GB"/>
        </w:rPr>
      </w:pPr>
      <w:r w:rsidRPr="004B4006">
        <w:rPr>
          <w:b/>
          <w:lang w:val="cy-GB"/>
        </w:rPr>
        <w:t xml:space="preserve">Cwestiwn: </w:t>
      </w:r>
      <w:r w:rsidRPr="004B4006">
        <w:rPr>
          <w:lang w:val="cy-GB"/>
        </w:rPr>
        <w:t>Ai</w:t>
      </w:r>
      <w:r w:rsidRPr="004B4006">
        <w:rPr>
          <w:b/>
          <w:lang w:val="cy-GB"/>
        </w:rPr>
        <w:t xml:space="preserve"> </w:t>
      </w:r>
      <w:r w:rsidRPr="004B4006">
        <w:rPr>
          <w:lang w:val="cy-GB"/>
        </w:rPr>
        <w:t>ar bapur yn unig y mae'r ffurflen CYI (incwm y flwyddyn gyfredol) ar gael i'w chwblhau? Neu a ellir gwneud hyn ar-lein?</w:t>
      </w:r>
    </w:p>
    <w:p w14:paraId="25BBD6A0" w14:textId="77777777" w:rsidR="004B4006" w:rsidRPr="004B4006" w:rsidRDefault="004B4006" w:rsidP="004B4006">
      <w:pPr>
        <w:rPr>
          <w:lang w:val="cy-GB"/>
        </w:rPr>
      </w:pPr>
      <w:r w:rsidRPr="004B4006">
        <w:rPr>
          <w:b/>
          <w:lang w:val="cy-GB"/>
        </w:rPr>
        <w:t xml:space="preserve">Ateb: </w:t>
      </w:r>
      <w:r w:rsidRPr="004B4006">
        <w:rPr>
          <w:lang w:val="cy-GB"/>
        </w:rPr>
        <w:t>Papur yn unig yw hwn.</w:t>
      </w:r>
    </w:p>
    <w:p w14:paraId="32258839" w14:textId="77777777" w:rsidR="004B4006" w:rsidRPr="004B4006" w:rsidRDefault="004B4006" w:rsidP="004B4006">
      <w:pPr>
        <w:rPr>
          <w:lang w:val="cy-GB"/>
        </w:rPr>
      </w:pPr>
      <w:r w:rsidRPr="004B4006">
        <w:rPr>
          <w:b/>
          <w:lang w:val="cy-GB"/>
        </w:rPr>
        <w:t xml:space="preserve">Cwestiwn: </w:t>
      </w:r>
      <w:r w:rsidRPr="004B4006">
        <w:rPr>
          <w:lang w:val="cy-GB"/>
        </w:rPr>
        <w:t>Nid yw ceisiadau ar gael mewn ieithoedd lluosog – a ellid defnyddio generadur Deallusrwydd Artiffisial i gyfieithu?</w:t>
      </w:r>
    </w:p>
    <w:p w14:paraId="64E7D336" w14:textId="77777777" w:rsidR="004B4006" w:rsidRPr="004B4006" w:rsidRDefault="004B4006" w:rsidP="004B4006">
      <w:pPr>
        <w:rPr>
          <w:lang w:val="cy-GB"/>
        </w:rPr>
      </w:pPr>
      <w:r w:rsidRPr="004B4006">
        <w:rPr>
          <w:b/>
          <w:lang w:val="cy-GB"/>
        </w:rPr>
        <w:t xml:space="preserve">Ateb: </w:t>
      </w:r>
      <w:r w:rsidRPr="004B4006">
        <w:rPr>
          <w:lang w:val="cy-GB"/>
        </w:rPr>
        <w:t>Bydd ymchwil pellach i hyn.</w:t>
      </w:r>
    </w:p>
    <w:p w14:paraId="2C9EBD06" w14:textId="77777777" w:rsidR="004B4006" w:rsidRPr="004B4006" w:rsidRDefault="004B4006" w:rsidP="004B4006">
      <w:pPr>
        <w:rPr>
          <w:lang w:val="cy-GB"/>
        </w:rPr>
      </w:pPr>
      <w:r w:rsidRPr="004B4006">
        <w:rPr>
          <w:b/>
          <w:lang w:val="cy-GB"/>
        </w:rPr>
        <w:t xml:space="preserve">Cwestiwn: </w:t>
      </w:r>
      <w:r w:rsidRPr="004B4006">
        <w:rPr>
          <w:lang w:val="cy-GB"/>
        </w:rPr>
        <w:t>A all dysgwyr ddiweddaru neu newid gwybodaeth bersonol ar y cais ar-lein fel cyfeiriad?</w:t>
      </w:r>
    </w:p>
    <w:p w14:paraId="60C65310" w14:textId="77777777" w:rsidR="004B4006" w:rsidRPr="004B4006" w:rsidRDefault="004B4006" w:rsidP="004B4006">
      <w:pPr>
        <w:rPr>
          <w:lang w:val="cy-GB"/>
        </w:rPr>
      </w:pPr>
      <w:r w:rsidRPr="004B4006">
        <w:rPr>
          <w:b/>
          <w:lang w:val="cy-GB"/>
        </w:rPr>
        <w:lastRenderedPageBreak/>
        <w:t xml:space="preserve">Ateb: </w:t>
      </w:r>
      <w:proofErr w:type="spellStart"/>
      <w:r w:rsidRPr="004B4006">
        <w:rPr>
          <w:lang w:val="cy-GB"/>
        </w:rPr>
        <w:t>Gallant</w:t>
      </w:r>
      <w:proofErr w:type="spellEnd"/>
      <w:r w:rsidRPr="004B4006">
        <w:rPr>
          <w:lang w:val="cy-GB"/>
        </w:rPr>
        <w:t xml:space="preserve">, </w:t>
      </w:r>
      <w:proofErr w:type="spellStart"/>
      <w:r w:rsidRPr="004B4006">
        <w:rPr>
          <w:lang w:val="cy-GB"/>
        </w:rPr>
        <w:t>gallant</w:t>
      </w:r>
      <w:proofErr w:type="spellEnd"/>
      <w:r w:rsidRPr="004B4006">
        <w:rPr>
          <w:lang w:val="cy-GB"/>
        </w:rPr>
        <w:t xml:space="preserve"> newid eu manylion personol ar-lein. E-bost, cyfeiriad, rhif ffôn symudol ac ati. </w:t>
      </w:r>
    </w:p>
    <w:p w14:paraId="336D7C62" w14:textId="77777777" w:rsidR="004B4006" w:rsidRPr="004B4006" w:rsidRDefault="004B4006" w:rsidP="004B4006">
      <w:pPr>
        <w:rPr>
          <w:lang w:val="cy-GB"/>
        </w:rPr>
      </w:pPr>
      <w:r w:rsidRPr="004B4006">
        <w:rPr>
          <w:b/>
          <w:lang w:val="cy-GB"/>
        </w:rPr>
        <w:t>Cwestiwn</w:t>
      </w:r>
      <w:r w:rsidRPr="004B4006">
        <w:rPr>
          <w:lang w:val="cy-GB"/>
        </w:rPr>
        <w:t>: Pryd yw'r amser gorau i dynnu myfyrwyr blwyddyn 14 nad ydynt wedi dychwelyd i ddysgu o'r porth?</w:t>
      </w:r>
    </w:p>
    <w:p w14:paraId="0A4980D7" w14:textId="77777777" w:rsidR="004B4006" w:rsidRPr="004B4006" w:rsidRDefault="004B4006" w:rsidP="004B4006">
      <w:pPr>
        <w:rPr>
          <w:lang w:val="cy-GB"/>
        </w:rPr>
      </w:pPr>
      <w:r w:rsidRPr="004B4006">
        <w:rPr>
          <w:b/>
          <w:lang w:val="cy-GB"/>
        </w:rPr>
        <w:t xml:space="preserve">Ateb: </w:t>
      </w:r>
      <w:r w:rsidRPr="004B4006">
        <w:rPr>
          <w:lang w:val="cy-GB"/>
        </w:rPr>
        <w:t>Mae'r treiglo awtomatig fel arfer yn digwydd ym mis Mehefin, felly gallwch dynnu myfyrwyr na fyddant yn dychwelyd i ddysgu yn y flwyddyn academaidd nesaf unrhyw bryd ar ôl i'r treiglo awtomatig ddigwydd.</w:t>
      </w:r>
    </w:p>
    <w:p w14:paraId="40E0654A" w14:textId="77777777" w:rsidR="004B4006" w:rsidRPr="004B4006" w:rsidRDefault="004B4006" w:rsidP="004B4006">
      <w:pPr>
        <w:rPr>
          <w:lang w:val="cy-GB"/>
        </w:rPr>
      </w:pPr>
      <w:r w:rsidRPr="004B4006">
        <w:rPr>
          <w:b/>
          <w:lang w:val="cy-GB"/>
        </w:rPr>
        <w:t>Cwestiwn</w:t>
      </w:r>
      <w:r w:rsidRPr="004B4006">
        <w:rPr>
          <w:lang w:val="cy-GB"/>
        </w:rPr>
        <w:t xml:space="preserve">: Os caiff myfyriwr ei wahardd o'r ysgol neu goleg a ddylai barhau i gael ei LCA am yr wythnos honno? </w:t>
      </w:r>
    </w:p>
    <w:p w14:paraId="7B9A8FA9" w14:textId="77777777" w:rsidR="004B4006" w:rsidRPr="004B4006" w:rsidRDefault="004B4006" w:rsidP="004B4006">
      <w:pPr>
        <w:rPr>
          <w:lang w:val="cy-GB"/>
        </w:rPr>
      </w:pPr>
      <w:r w:rsidRPr="004B4006">
        <w:rPr>
          <w:b/>
          <w:lang w:val="cy-GB"/>
        </w:rPr>
        <w:t xml:space="preserve">Ateb: </w:t>
      </w:r>
      <w:r w:rsidRPr="004B4006">
        <w:rPr>
          <w:lang w:val="cy-GB"/>
        </w:rPr>
        <w:t>Gan fod gwaharddiad yn absenoldeb awdurdodedig, dylid dilyn y rheol 2 ddiwrnod. Os bu'r myfyriwr yn mynychu'r ysgol neu'r coleg yn llawn am 2 ddiwrnod neu fwy yn yr wythnos y'i gwaharddwyd, yna dylid ei dalu.</w:t>
      </w:r>
    </w:p>
    <w:p w14:paraId="7386470B" w14:textId="77777777" w:rsidR="004B4006" w:rsidRPr="004B4006" w:rsidRDefault="004B4006" w:rsidP="004B4006">
      <w:pPr>
        <w:rPr>
          <w:lang w:val="cy-GB"/>
        </w:rPr>
      </w:pPr>
      <w:r w:rsidRPr="004B4006">
        <w:rPr>
          <w:b/>
          <w:lang w:val="cy-GB"/>
        </w:rPr>
        <w:t xml:space="preserve">Cwestiwn: </w:t>
      </w:r>
      <w:r w:rsidRPr="004B4006">
        <w:rPr>
          <w:lang w:val="cy-GB"/>
        </w:rPr>
        <w:t xml:space="preserve"> Mae myfyrwyr Blwyddyn 11 yn dechrau mynd ar absenoldeb astudio felly nid yw lansiad diwedd mis Ebrill yn ddelfrydol (mae’r ffenestr ymgysylltu wyneb yn wyneb wedi pasio).</w:t>
      </w:r>
    </w:p>
    <w:p w14:paraId="01606C8F" w14:textId="77777777" w:rsidR="004B4006" w:rsidRPr="004B4006" w:rsidRDefault="004B4006" w:rsidP="004B4006">
      <w:pPr>
        <w:rPr>
          <w:lang w:val="cy-GB"/>
        </w:rPr>
      </w:pPr>
      <w:r w:rsidRPr="004B4006">
        <w:rPr>
          <w:b/>
          <w:lang w:val="cy-GB"/>
        </w:rPr>
        <w:t xml:space="preserve">Ateb: </w:t>
      </w:r>
      <w:r w:rsidRPr="004B4006">
        <w:rPr>
          <w:lang w:val="cy-GB"/>
        </w:rPr>
        <w:t xml:space="preserve"> Mae deunyddiau hyrwyddo wedi bod ar gael ers mis Chwefror, Byddem yn awgrymu cysylltu â rieni drwy Parent </w:t>
      </w:r>
      <w:proofErr w:type="spellStart"/>
      <w:r w:rsidRPr="004B4006">
        <w:rPr>
          <w:lang w:val="cy-GB"/>
        </w:rPr>
        <w:t>Pay</w:t>
      </w:r>
      <w:proofErr w:type="spellEnd"/>
      <w:r w:rsidRPr="004B4006">
        <w:rPr>
          <w:lang w:val="cy-GB"/>
        </w:rPr>
        <w:t xml:space="preserve"> (neu debyg) i sicrhau eu bod yn ymwybodol o LCA a sut i wneud cais ac ati.</w:t>
      </w:r>
    </w:p>
    <w:p w14:paraId="6B314B4A" w14:textId="77777777" w:rsidR="004B4006" w:rsidRPr="004B4006" w:rsidRDefault="004B4006" w:rsidP="004B4006">
      <w:pPr>
        <w:rPr>
          <w:lang w:val="cy-GB"/>
        </w:rPr>
      </w:pPr>
      <w:r w:rsidRPr="004B4006">
        <w:rPr>
          <w:b/>
          <w:lang w:val="cy-GB"/>
        </w:rPr>
        <w:t xml:space="preserve">Cwestiwn: </w:t>
      </w:r>
      <w:r w:rsidRPr="004B4006">
        <w:rPr>
          <w:lang w:val="cy-GB"/>
        </w:rPr>
        <w:t xml:space="preserve"> A ellir dal i dalu myfyrwyr os ydynt yn absennol o'r ysgol neu goleg yn y tymor hir?</w:t>
      </w:r>
    </w:p>
    <w:p w14:paraId="5D224F91" w14:textId="77777777" w:rsidR="004B4006" w:rsidRPr="004B4006" w:rsidRDefault="004B4006" w:rsidP="004B4006">
      <w:pPr>
        <w:rPr>
          <w:lang w:val="cy-GB"/>
        </w:rPr>
      </w:pPr>
      <w:r w:rsidRPr="004B4006">
        <w:rPr>
          <w:b/>
          <w:lang w:val="cy-GB"/>
        </w:rPr>
        <w:t xml:space="preserve">Ateb: </w:t>
      </w:r>
      <w:r w:rsidRPr="004B4006">
        <w:rPr>
          <w:lang w:val="cy-GB"/>
        </w:rPr>
        <w:t xml:space="preserve"> Yn unol â’r canllawiau, gyda thystiolaeth gallwch dalu am 3 wythnos, ar ôl hynny os nad yw’r myfyriwr yn gallu cymryd rhan mewn unrhyw ddysgu byddai angen i chi roi’r gorau i dalu nes ei fod yn gallu dychwelyd i ddysgu, boed hynny ar-lein neu yn yr ysgol neu’r coleg.</w:t>
      </w:r>
    </w:p>
    <w:p w14:paraId="08535275" w14:textId="77777777" w:rsidR="004B4006" w:rsidRPr="004B4006" w:rsidRDefault="004B4006" w:rsidP="004B4006">
      <w:pPr>
        <w:rPr>
          <w:lang w:val="cy-GB"/>
        </w:rPr>
      </w:pPr>
      <w:r w:rsidRPr="004B4006">
        <w:rPr>
          <w:b/>
          <w:lang w:val="cy-GB"/>
        </w:rPr>
        <w:t xml:space="preserve">Cwestiwn: </w:t>
      </w:r>
      <w:r w:rsidRPr="004B4006">
        <w:rPr>
          <w:lang w:val="cy-GB"/>
        </w:rPr>
        <w:t xml:space="preserve"> Os yw myfyriwr wedi bod yn camymddwyn, a allwn ni atal y LCA?</w:t>
      </w:r>
    </w:p>
    <w:p w14:paraId="7F8F11BD" w14:textId="77777777" w:rsidR="004B4006" w:rsidRPr="004B4006" w:rsidRDefault="004B4006" w:rsidP="004B4006">
      <w:pPr>
        <w:rPr>
          <w:lang w:val="cy-GB"/>
        </w:rPr>
      </w:pPr>
      <w:r w:rsidRPr="004B4006">
        <w:rPr>
          <w:b/>
          <w:lang w:val="cy-GB"/>
        </w:rPr>
        <w:t>Ateb:</w:t>
      </w:r>
      <w:r w:rsidRPr="004B4006">
        <w:rPr>
          <w:lang w:val="cy-GB"/>
        </w:rPr>
        <w:t xml:space="preserve"> Lwfans ar sail presenoldeb yw LCA a dylai ymddygiad gael ei reoli gan yr ysgol neu'r coleg.</w:t>
      </w:r>
    </w:p>
    <w:p w14:paraId="2EA88B8D" w14:textId="77777777" w:rsidR="004B4006" w:rsidRPr="004B4006" w:rsidRDefault="004B4006" w:rsidP="004B4006">
      <w:pPr>
        <w:rPr>
          <w:lang w:val="cy-GB"/>
        </w:rPr>
      </w:pPr>
      <w:r w:rsidRPr="004B4006">
        <w:rPr>
          <w:b/>
          <w:lang w:val="cy-GB"/>
        </w:rPr>
        <w:t xml:space="preserve">Cwestiwn: </w:t>
      </w:r>
      <w:r w:rsidRPr="004B4006">
        <w:rPr>
          <w:lang w:val="cy-GB"/>
        </w:rPr>
        <w:t xml:space="preserve"> Hyd at ba bwynt ydyn ni’n parhau i gadarnhau presenoldeb myfyrwyr blwyddyn 13 sy’n gadael eleni?</w:t>
      </w:r>
    </w:p>
    <w:p w14:paraId="12FE7EDC" w14:textId="77777777" w:rsidR="004B4006" w:rsidRPr="004B4006" w:rsidRDefault="004B4006" w:rsidP="004B4006">
      <w:pPr>
        <w:rPr>
          <w:lang w:val="cy-GB"/>
        </w:rPr>
      </w:pPr>
      <w:r w:rsidRPr="004B4006">
        <w:rPr>
          <w:b/>
          <w:lang w:val="cy-GB"/>
        </w:rPr>
        <w:t>Ateb:</w:t>
      </w:r>
      <w:r w:rsidRPr="004B4006">
        <w:rPr>
          <w:lang w:val="cy-GB"/>
        </w:rPr>
        <w:t xml:space="preserve"> Dylech barhau i gadarnhau presenoldeb yn wythnosol hyd at wythnos eu harholiad diwethaf. Ar ôl hynny dylech eu nodi fel ar wyliau bob wythnos tan ddiwedd y flwyddyn.</w:t>
      </w:r>
    </w:p>
    <w:p w14:paraId="48558135" w14:textId="77777777" w:rsidR="004B4006" w:rsidRPr="004B4006" w:rsidRDefault="004B4006" w:rsidP="004B4006">
      <w:pPr>
        <w:rPr>
          <w:lang w:val="cy-GB"/>
        </w:rPr>
      </w:pPr>
      <w:r w:rsidRPr="004B4006">
        <w:rPr>
          <w:b/>
          <w:lang w:val="cy-GB"/>
        </w:rPr>
        <w:t>Cwestiwn:</w:t>
      </w:r>
      <w:r w:rsidRPr="004B4006">
        <w:rPr>
          <w:lang w:val="cy-GB"/>
        </w:rPr>
        <w:t xml:space="preserve"> Os bydd myfyrwyr yn gwneud cais ar-lein, pryd fydd dyddiad derbyn eu cais?</w:t>
      </w:r>
    </w:p>
    <w:p w14:paraId="134AAC71" w14:textId="77777777" w:rsidR="004B4006" w:rsidRPr="004B4006" w:rsidRDefault="004B4006" w:rsidP="004B4006">
      <w:pPr>
        <w:rPr>
          <w:lang w:val="cy-GB"/>
        </w:rPr>
      </w:pPr>
      <w:r w:rsidRPr="004B4006">
        <w:rPr>
          <w:b/>
          <w:lang w:val="cy-GB"/>
        </w:rPr>
        <w:t>Ateb:</w:t>
      </w:r>
      <w:r w:rsidRPr="004B4006">
        <w:rPr>
          <w:lang w:val="cy-GB"/>
        </w:rPr>
        <w:t xml:space="preserve"> Bydd hyn pan fyddant yn cadw neu'n cyflwyno eu cais am y tro cyntaf.</w:t>
      </w:r>
    </w:p>
    <w:p w14:paraId="32C62AE4" w14:textId="77777777" w:rsidR="004B4006" w:rsidRPr="004B4006" w:rsidRDefault="004B4006" w:rsidP="004B4006">
      <w:pPr>
        <w:rPr>
          <w:lang w:val="cy-GB"/>
        </w:rPr>
      </w:pPr>
      <w:r w:rsidRPr="004B4006">
        <w:rPr>
          <w:b/>
          <w:lang w:val="cy-GB"/>
        </w:rPr>
        <w:t>Cwestiwn:</w:t>
      </w:r>
      <w:r w:rsidRPr="004B4006">
        <w:rPr>
          <w:lang w:val="cy-GB"/>
        </w:rPr>
        <w:t xml:space="preserve"> A all myfyrwyr wneud newidiadau i'w manylion personol ar-lein?</w:t>
      </w:r>
    </w:p>
    <w:p w14:paraId="77683D5F" w14:textId="77777777" w:rsidR="004B4006" w:rsidRPr="004B4006" w:rsidRDefault="004B4006" w:rsidP="004B4006">
      <w:pPr>
        <w:rPr>
          <w:lang w:val="cy-GB"/>
        </w:rPr>
      </w:pPr>
      <w:r w:rsidRPr="004B4006">
        <w:rPr>
          <w:b/>
          <w:lang w:val="cy-GB"/>
        </w:rPr>
        <w:t>Ateb:</w:t>
      </w:r>
      <w:r w:rsidRPr="004B4006">
        <w:rPr>
          <w:lang w:val="cy-GB"/>
        </w:rPr>
        <w:t xml:space="preserve"> </w:t>
      </w:r>
      <w:proofErr w:type="spellStart"/>
      <w:r w:rsidRPr="004B4006">
        <w:rPr>
          <w:lang w:val="cy-GB"/>
        </w:rPr>
        <w:t>Gallant</w:t>
      </w:r>
      <w:proofErr w:type="spellEnd"/>
      <w:r w:rsidRPr="004B4006">
        <w:rPr>
          <w:lang w:val="cy-GB"/>
        </w:rPr>
        <w:t>.</w:t>
      </w:r>
    </w:p>
    <w:p w14:paraId="75076FD4" w14:textId="77777777" w:rsidR="004B4006" w:rsidRPr="004B4006" w:rsidRDefault="004B4006" w:rsidP="004B4006">
      <w:pPr>
        <w:rPr>
          <w:lang w:val="cy-GB"/>
        </w:rPr>
      </w:pPr>
      <w:r w:rsidRPr="004B4006">
        <w:rPr>
          <w:b/>
          <w:lang w:val="cy-GB"/>
        </w:rPr>
        <w:t>Cwestiwn:</w:t>
      </w:r>
      <w:r w:rsidRPr="004B4006">
        <w:rPr>
          <w:lang w:val="cy-GB"/>
        </w:rPr>
        <w:t xml:space="preserve"> A all myfyrwyr </w:t>
      </w:r>
      <w:proofErr w:type="spellStart"/>
      <w:r w:rsidRPr="004B4006">
        <w:rPr>
          <w:lang w:val="cy-GB"/>
        </w:rPr>
        <w:t>lanlwytho</w:t>
      </w:r>
      <w:proofErr w:type="spellEnd"/>
      <w:r w:rsidRPr="004B4006">
        <w:rPr>
          <w:lang w:val="cy-GB"/>
        </w:rPr>
        <w:t xml:space="preserve"> copi o'u tystysgrif geni?</w:t>
      </w:r>
    </w:p>
    <w:p w14:paraId="3959FDD8" w14:textId="77777777" w:rsidR="004B4006" w:rsidRPr="004B4006" w:rsidRDefault="004B4006" w:rsidP="004B4006">
      <w:pPr>
        <w:rPr>
          <w:lang w:val="cy-GB"/>
        </w:rPr>
      </w:pPr>
      <w:r w:rsidRPr="004B4006">
        <w:rPr>
          <w:b/>
          <w:lang w:val="cy-GB"/>
        </w:rPr>
        <w:t>Ateb:</w:t>
      </w:r>
      <w:r w:rsidRPr="004B4006">
        <w:rPr>
          <w:lang w:val="cy-GB"/>
        </w:rPr>
        <w:t xml:space="preserve"> </w:t>
      </w:r>
      <w:proofErr w:type="spellStart"/>
      <w:r w:rsidRPr="004B4006">
        <w:rPr>
          <w:lang w:val="cy-GB"/>
        </w:rPr>
        <w:t>Gallant</w:t>
      </w:r>
      <w:proofErr w:type="spellEnd"/>
      <w:r w:rsidRPr="004B4006">
        <w:rPr>
          <w:lang w:val="cy-GB"/>
        </w:rPr>
        <w:t>.</w:t>
      </w:r>
    </w:p>
    <w:p w14:paraId="4C6C1B9D" w14:textId="77777777" w:rsidR="004B4006" w:rsidRPr="004B4006" w:rsidRDefault="004B4006" w:rsidP="004B4006">
      <w:pPr>
        <w:rPr>
          <w:lang w:val="cy-GB"/>
        </w:rPr>
      </w:pPr>
      <w:r w:rsidRPr="004B4006">
        <w:rPr>
          <w:lang w:val="cy-GB"/>
        </w:rPr>
        <w:t>Mae canllawiau llawn i'ch helpu gyda LCA/</w:t>
      </w:r>
      <w:proofErr w:type="spellStart"/>
      <w:r w:rsidRPr="004B4006">
        <w:rPr>
          <w:lang w:val="cy-GB"/>
        </w:rPr>
        <w:t>GDLlC</w:t>
      </w:r>
      <w:proofErr w:type="spellEnd"/>
      <w:r w:rsidRPr="004B4006">
        <w:rPr>
          <w:lang w:val="cy-GB"/>
        </w:rPr>
        <w:t xml:space="preserve"> ar gael ar wefan Gwasanaethau LC</w:t>
      </w:r>
    </w:p>
    <w:p w14:paraId="6A6C2F33" w14:textId="77777777" w:rsidR="004B4006" w:rsidRPr="004B4006" w:rsidRDefault="004B4006" w:rsidP="004B4006">
      <w:pPr>
        <w:rPr>
          <w:lang w:val="cy-GB"/>
        </w:rPr>
      </w:pPr>
      <w:hyperlink r:id="rId4" w:history="1">
        <w:r w:rsidRPr="004B4006">
          <w:rPr>
            <w:rStyle w:val="Hyperlink"/>
            <w:lang w:val="cy-GB"/>
          </w:rPr>
          <w:t>https://www.lcservices.slc.co.uk/ema-wales/guidance/</w:t>
        </w:r>
      </w:hyperlink>
    </w:p>
    <w:p w14:paraId="535B9736" w14:textId="77777777" w:rsidR="004B4006" w:rsidRPr="004B4006" w:rsidRDefault="004B4006" w:rsidP="004B4006">
      <w:pPr>
        <w:rPr>
          <w:lang w:val="cy-GB"/>
        </w:rPr>
      </w:pPr>
      <w:hyperlink r:id="rId5" w:history="1">
        <w:r w:rsidRPr="004B4006">
          <w:rPr>
            <w:rStyle w:val="Hyperlink"/>
            <w:lang w:val="cy-GB"/>
          </w:rPr>
          <w:t>https://www.lcservices.slc.co.uk/welsh-government-learning-grant-fe/guidance/</w:t>
        </w:r>
      </w:hyperlink>
    </w:p>
    <w:p w14:paraId="79A6AB5A" w14:textId="77777777" w:rsidR="00F9408D" w:rsidRDefault="00F9408D"/>
    <w:sectPr w:rsidR="00F940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006"/>
    <w:rsid w:val="00331078"/>
    <w:rsid w:val="003601AA"/>
    <w:rsid w:val="004B4006"/>
    <w:rsid w:val="0057773E"/>
    <w:rsid w:val="00F94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24BDC"/>
  <w15:chartTrackingRefBased/>
  <w15:docId w15:val="{4F93F83A-9A59-482B-A6C8-9499123F0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4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40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40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40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40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0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0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0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0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40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40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40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40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4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006"/>
    <w:rPr>
      <w:rFonts w:eastAsiaTheme="majorEastAsia" w:cstheme="majorBidi"/>
      <w:color w:val="272727" w:themeColor="text1" w:themeTint="D8"/>
    </w:rPr>
  </w:style>
  <w:style w:type="paragraph" w:styleId="Title">
    <w:name w:val="Title"/>
    <w:basedOn w:val="Normal"/>
    <w:next w:val="Normal"/>
    <w:link w:val="TitleChar"/>
    <w:uiPriority w:val="10"/>
    <w:qFormat/>
    <w:rsid w:val="004B4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006"/>
    <w:pPr>
      <w:spacing w:before="160"/>
      <w:jc w:val="center"/>
    </w:pPr>
    <w:rPr>
      <w:i/>
      <w:iCs/>
      <w:color w:val="404040" w:themeColor="text1" w:themeTint="BF"/>
    </w:rPr>
  </w:style>
  <w:style w:type="character" w:customStyle="1" w:styleId="QuoteChar">
    <w:name w:val="Quote Char"/>
    <w:basedOn w:val="DefaultParagraphFont"/>
    <w:link w:val="Quote"/>
    <w:uiPriority w:val="29"/>
    <w:rsid w:val="004B4006"/>
    <w:rPr>
      <w:i/>
      <w:iCs/>
      <w:color w:val="404040" w:themeColor="text1" w:themeTint="BF"/>
    </w:rPr>
  </w:style>
  <w:style w:type="paragraph" w:styleId="ListParagraph">
    <w:name w:val="List Paragraph"/>
    <w:basedOn w:val="Normal"/>
    <w:uiPriority w:val="34"/>
    <w:qFormat/>
    <w:rsid w:val="004B4006"/>
    <w:pPr>
      <w:ind w:left="720"/>
      <w:contextualSpacing/>
    </w:pPr>
  </w:style>
  <w:style w:type="character" w:styleId="IntenseEmphasis">
    <w:name w:val="Intense Emphasis"/>
    <w:basedOn w:val="DefaultParagraphFont"/>
    <w:uiPriority w:val="21"/>
    <w:qFormat/>
    <w:rsid w:val="004B4006"/>
    <w:rPr>
      <w:i/>
      <w:iCs/>
      <w:color w:val="0F4761" w:themeColor="accent1" w:themeShade="BF"/>
    </w:rPr>
  </w:style>
  <w:style w:type="paragraph" w:styleId="IntenseQuote">
    <w:name w:val="Intense Quote"/>
    <w:basedOn w:val="Normal"/>
    <w:next w:val="Normal"/>
    <w:link w:val="IntenseQuoteChar"/>
    <w:uiPriority w:val="30"/>
    <w:qFormat/>
    <w:rsid w:val="004B4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4006"/>
    <w:rPr>
      <w:i/>
      <w:iCs/>
      <w:color w:val="0F4761" w:themeColor="accent1" w:themeShade="BF"/>
    </w:rPr>
  </w:style>
  <w:style w:type="character" w:styleId="IntenseReference">
    <w:name w:val="Intense Reference"/>
    <w:basedOn w:val="DefaultParagraphFont"/>
    <w:uiPriority w:val="32"/>
    <w:qFormat/>
    <w:rsid w:val="004B4006"/>
    <w:rPr>
      <w:b/>
      <w:bCs/>
      <w:smallCaps/>
      <w:color w:val="0F4761" w:themeColor="accent1" w:themeShade="BF"/>
      <w:spacing w:val="5"/>
    </w:rPr>
  </w:style>
  <w:style w:type="character" w:styleId="Hyperlink">
    <w:name w:val="Hyperlink"/>
    <w:basedOn w:val="DefaultParagraphFont"/>
    <w:uiPriority w:val="99"/>
    <w:unhideWhenUsed/>
    <w:rsid w:val="004B4006"/>
    <w:rPr>
      <w:color w:val="467886" w:themeColor="hyperlink"/>
      <w:u w:val="single"/>
    </w:rPr>
  </w:style>
  <w:style w:type="character" w:styleId="UnresolvedMention">
    <w:name w:val="Unresolved Mention"/>
    <w:basedOn w:val="DefaultParagraphFont"/>
    <w:uiPriority w:val="99"/>
    <w:semiHidden/>
    <w:unhideWhenUsed/>
    <w:rsid w:val="004B4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166155">
      <w:bodyDiv w:val="1"/>
      <w:marLeft w:val="0"/>
      <w:marRight w:val="0"/>
      <w:marTop w:val="0"/>
      <w:marBottom w:val="0"/>
      <w:divBdr>
        <w:top w:val="none" w:sz="0" w:space="0" w:color="auto"/>
        <w:left w:val="none" w:sz="0" w:space="0" w:color="auto"/>
        <w:bottom w:val="none" w:sz="0" w:space="0" w:color="auto"/>
        <w:right w:val="none" w:sz="0" w:space="0" w:color="auto"/>
      </w:divBdr>
    </w:div>
    <w:div w:id="121866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cservices.slc.co.uk/welsh-government-learning-grant-fe/guidance/" TargetMode="External"/><Relationship Id="rId4" Type="http://schemas.openxmlformats.org/officeDocument/2006/relationships/hyperlink" Target="https://www.lcservices.slc.co.uk/ema-wales/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766</Words>
  <Characters>4369</Characters>
  <Application>Microsoft Office Word</Application>
  <DocSecurity>0</DocSecurity>
  <Lines>36</Lines>
  <Paragraphs>10</Paragraphs>
  <ScaleCrop>false</ScaleCrop>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Lynch</dc:creator>
  <cp:keywords/>
  <dc:description/>
  <cp:lastModifiedBy>Darren Lynch</cp:lastModifiedBy>
  <cp:revision>1</cp:revision>
  <dcterms:created xsi:type="dcterms:W3CDTF">2025-05-16T12:06:00Z</dcterms:created>
  <dcterms:modified xsi:type="dcterms:W3CDTF">2025-05-16T12:07:00Z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6745fb-3f26-4c57-86f8-58701135f02c_Enabled">
    <vt:lpwstr>true</vt:lpwstr>
  </property>
  <property fmtid="{D5CDD505-2E9C-101B-9397-08002B2CF9AE}" pid="3" name="MSIP_Label_aa6745fb-3f26-4c57-86f8-58701135f02c_SetDate">
    <vt:lpwstr>2025-05-16T12:07:14Z</vt:lpwstr>
  </property>
  <property fmtid="{D5CDD505-2E9C-101B-9397-08002B2CF9AE}" pid="4" name="MSIP_Label_aa6745fb-3f26-4c57-86f8-58701135f02c_Method">
    <vt:lpwstr>Privileged</vt:lpwstr>
  </property>
  <property fmtid="{D5CDD505-2E9C-101B-9397-08002B2CF9AE}" pid="5" name="MSIP_Label_aa6745fb-3f26-4c57-86f8-58701135f02c_Name">
    <vt:lpwstr>NO MARKING (PUBLIC)</vt:lpwstr>
  </property>
  <property fmtid="{D5CDD505-2E9C-101B-9397-08002B2CF9AE}" pid="6" name="MSIP_Label_aa6745fb-3f26-4c57-86f8-58701135f02c_SiteId">
    <vt:lpwstr>4c6898a9-8fca-42f9-aa92-82cb3e252bc6</vt:lpwstr>
  </property>
  <property fmtid="{D5CDD505-2E9C-101B-9397-08002B2CF9AE}" pid="7" name="MSIP_Label_aa6745fb-3f26-4c57-86f8-58701135f02c_ActionId">
    <vt:lpwstr>48e8a1f3-e73d-4b13-bc81-93d36bad4f7e</vt:lpwstr>
  </property>
  <property fmtid="{D5CDD505-2E9C-101B-9397-08002B2CF9AE}" pid="8" name="MSIP_Label_aa6745fb-3f26-4c57-86f8-58701135f02c_ContentBits">
    <vt:lpwstr>0</vt:lpwstr>
  </property>
  <property fmtid="{D5CDD505-2E9C-101B-9397-08002B2CF9AE}" pid="9" name="MSIP_Label_aa6745fb-3f26-4c57-86f8-58701135f02c_Tag">
    <vt:lpwstr>10, 0, 1, 1</vt:lpwstr>
  </property>
</Properties>
</file>